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D8" w:rsidRPr="00B95EBF" w:rsidRDefault="000A30D8" w:rsidP="000A30D8">
      <w:pPr>
        <w:spacing w:after="0" w:line="360" w:lineRule="auto"/>
        <w:ind w:left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Сведения о помещениях (наполняемости), используемых для организации образовательного процесса в МБДОУ</w:t>
      </w:r>
    </w:p>
    <w:tbl>
      <w:tblPr>
        <w:tblStyle w:val="a3"/>
        <w:tblW w:w="0" w:type="auto"/>
        <w:tblLook w:val="04A0"/>
      </w:tblPr>
      <w:tblGrid>
        <w:gridCol w:w="4774"/>
        <w:gridCol w:w="4797"/>
      </w:tblGrid>
      <w:tr w:rsidR="000A30D8" w:rsidRPr="00F30DE5" w:rsidTr="006955DE">
        <w:tc>
          <w:tcPr>
            <w:tcW w:w="10792" w:type="dxa"/>
            <w:gridSpan w:val="2"/>
          </w:tcPr>
          <w:p w:rsidR="000A30D8" w:rsidRPr="00F30DE5" w:rsidRDefault="000A30D8" w:rsidP="006955DE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b/>
                <w:color w:val="000000" w:themeColor="text1"/>
                <w:sz w:val="28"/>
                <w:szCs w:val="28"/>
                <w:lang w:val="ru-RU"/>
              </w:rPr>
              <w:t>Материально-техническое обеспечение и оснащенность образовательного процесса</w:t>
            </w:r>
          </w:p>
          <w:p w:rsidR="000A30D8" w:rsidRPr="00F30DE5" w:rsidRDefault="000A30D8" w:rsidP="006955DE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b/>
                <w:color w:val="000000" w:themeColor="text1"/>
                <w:sz w:val="28"/>
                <w:szCs w:val="28"/>
                <w:lang w:val="ru-RU"/>
              </w:rPr>
              <w:t>Соответствие здания, территории и оборудования ДОУ требованиям безопасности</w:t>
            </w:r>
          </w:p>
        </w:tc>
      </w:tr>
      <w:tr w:rsidR="000A30D8" w:rsidRPr="00F30DE5" w:rsidTr="006955DE">
        <w:tc>
          <w:tcPr>
            <w:tcW w:w="5396" w:type="dxa"/>
          </w:tcPr>
          <w:p w:rsidR="000A30D8" w:rsidRPr="00F30DE5" w:rsidRDefault="000A30D8" w:rsidP="006955DE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Наличие автоматической системы пожарной сигнализации</w:t>
            </w:r>
          </w:p>
        </w:tc>
        <w:tc>
          <w:tcPr>
            <w:tcW w:w="5396" w:type="dxa"/>
          </w:tcPr>
          <w:p w:rsidR="000A30D8" w:rsidRPr="00F30DE5" w:rsidRDefault="000A30D8" w:rsidP="006955DE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Автоматическая пожарная система имеется в надлежащем состоянии. Обслуживает ООО</w:t>
            </w:r>
            <w:r w:rsidR="00B14C92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"</w:t>
            </w:r>
            <w:proofErr w:type="spellStart"/>
            <w:proofErr w:type="gramStart"/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C</w:t>
            </w:r>
            <w:proofErr w:type="gramEnd"/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тек</w:t>
            </w:r>
            <w:proofErr w:type="spellEnd"/>
            <w:r w:rsidRPr="00F30DE5">
              <w:rPr>
                <w:color w:val="000000" w:themeColor="text1"/>
                <w:sz w:val="28"/>
                <w:szCs w:val="28"/>
                <w:lang w:val="ru-RU"/>
              </w:rPr>
              <w:t xml:space="preserve"> Кузбасс Сервис"</w:t>
            </w:r>
          </w:p>
        </w:tc>
      </w:tr>
      <w:tr w:rsidR="000A30D8" w:rsidRPr="00F30DE5" w:rsidTr="006955DE">
        <w:tc>
          <w:tcPr>
            <w:tcW w:w="5396" w:type="dxa"/>
          </w:tcPr>
          <w:p w:rsidR="000A30D8" w:rsidRPr="00F30DE5" w:rsidRDefault="000A30D8" w:rsidP="006955DE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Организация охраны и пропускного режима</w:t>
            </w:r>
          </w:p>
        </w:tc>
        <w:tc>
          <w:tcPr>
            <w:tcW w:w="5396" w:type="dxa"/>
          </w:tcPr>
          <w:p w:rsidR="000A30D8" w:rsidRPr="00F30DE5" w:rsidRDefault="000A30D8" w:rsidP="006955DE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В учреждении организован пропускной режим</w:t>
            </w:r>
          </w:p>
        </w:tc>
      </w:tr>
      <w:tr w:rsidR="000A30D8" w:rsidRPr="00F30DE5" w:rsidTr="006955DE">
        <w:tc>
          <w:tcPr>
            <w:tcW w:w="5396" w:type="dxa"/>
          </w:tcPr>
          <w:p w:rsidR="000A30D8" w:rsidRPr="00F30DE5" w:rsidRDefault="000A30D8" w:rsidP="006955DE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Наличие списков телефонов, обеспечивающих безопасность</w:t>
            </w:r>
          </w:p>
        </w:tc>
        <w:tc>
          <w:tcPr>
            <w:tcW w:w="5396" w:type="dxa"/>
          </w:tcPr>
          <w:p w:rsidR="000A30D8" w:rsidRPr="00F30DE5" w:rsidRDefault="000A30D8" w:rsidP="006955DE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Списки телефонов в наличии, имеются на 1-ом этаже здания</w:t>
            </w:r>
          </w:p>
        </w:tc>
      </w:tr>
      <w:tr w:rsidR="000A30D8" w:rsidRPr="00F30DE5" w:rsidTr="006955DE">
        <w:tc>
          <w:tcPr>
            <w:tcW w:w="5396" w:type="dxa"/>
          </w:tcPr>
          <w:p w:rsidR="000A30D8" w:rsidRPr="00F30DE5" w:rsidRDefault="000A30D8" w:rsidP="006955DE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Наличие поэтапных планов эвакуации</w:t>
            </w:r>
          </w:p>
        </w:tc>
        <w:tc>
          <w:tcPr>
            <w:tcW w:w="5396" w:type="dxa"/>
          </w:tcPr>
          <w:p w:rsidR="000A30D8" w:rsidRPr="00F30DE5" w:rsidRDefault="000A30D8" w:rsidP="006955DE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Имеется  эвакуационный план</w:t>
            </w:r>
          </w:p>
        </w:tc>
      </w:tr>
      <w:tr w:rsidR="000A30D8" w:rsidRPr="00F30DE5" w:rsidTr="006955DE">
        <w:tc>
          <w:tcPr>
            <w:tcW w:w="5396" w:type="dxa"/>
          </w:tcPr>
          <w:p w:rsidR="000A30D8" w:rsidRPr="00F30DE5" w:rsidRDefault="000A30D8" w:rsidP="006955DE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Наличие и состояние пожарных (эвакуационных) выходов</w:t>
            </w:r>
          </w:p>
        </w:tc>
        <w:tc>
          <w:tcPr>
            <w:tcW w:w="5396" w:type="dxa"/>
          </w:tcPr>
          <w:p w:rsidR="000A30D8" w:rsidRPr="00F30DE5" w:rsidRDefault="000A30D8" w:rsidP="006955DE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Пожарные (эвакуационные) выходы в удовлетворительном состоянии</w:t>
            </w:r>
          </w:p>
        </w:tc>
      </w:tr>
      <w:tr w:rsidR="000A30D8" w:rsidRPr="00F30DE5" w:rsidTr="006955DE">
        <w:tc>
          <w:tcPr>
            <w:tcW w:w="5396" w:type="dxa"/>
          </w:tcPr>
          <w:p w:rsidR="000A30D8" w:rsidRPr="00F30DE5" w:rsidRDefault="000A30D8" w:rsidP="006955DE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Состояние территории, наличие ограждения</w:t>
            </w:r>
          </w:p>
        </w:tc>
        <w:tc>
          <w:tcPr>
            <w:tcW w:w="5396" w:type="dxa"/>
          </w:tcPr>
          <w:p w:rsidR="000A30D8" w:rsidRPr="00F30DE5" w:rsidRDefault="000A30D8" w:rsidP="006955DE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Территория в удовлетворительном состоянии. Ограждение – забор металлический, имеются металлические ворота.</w:t>
            </w:r>
          </w:p>
        </w:tc>
      </w:tr>
      <w:tr w:rsidR="000A30D8" w:rsidRPr="00F30DE5" w:rsidTr="006955DE">
        <w:tc>
          <w:tcPr>
            <w:tcW w:w="5396" w:type="dxa"/>
          </w:tcPr>
          <w:p w:rsidR="000A30D8" w:rsidRPr="00F30DE5" w:rsidRDefault="000A30D8" w:rsidP="006955DE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Наличие ответственных лиц за обеспечение пожарной безопасности</w:t>
            </w:r>
          </w:p>
        </w:tc>
        <w:tc>
          <w:tcPr>
            <w:tcW w:w="5396" w:type="dxa"/>
          </w:tcPr>
          <w:p w:rsidR="000A30D8" w:rsidRPr="00F30DE5" w:rsidRDefault="000A30D8" w:rsidP="006955DE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Ответственный по пожарной безопасности, ответственный за электрохозяйство – Дементьева Л.Г., завхоз</w:t>
            </w:r>
          </w:p>
        </w:tc>
      </w:tr>
      <w:tr w:rsidR="000A30D8" w:rsidRPr="00F30DE5" w:rsidTr="006955DE">
        <w:tc>
          <w:tcPr>
            <w:tcW w:w="5396" w:type="dxa"/>
          </w:tcPr>
          <w:p w:rsidR="000A30D8" w:rsidRPr="00F30DE5" w:rsidRDefault="000A30D8" w:rsidP="006955DE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Наличие ответственных лиц за обеспечение охраны труда</w:t>
            </w:r>
          </w:p>
        </w:tc>
        <w:tc>
          <w:tcPr>
            <w:tcW w:w="5396" w:type="dxa"/>
          </w:tcPr>
          <w:p w:rsidR="000A30D8" w:rsidRPr="00F30DE5" w:rsidRDefault="000A30D8" w:rsidP="006955DE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Ответственный по охране труда – Антонова Е.А., председатель ПК</w:t>
            </w:r>
          </w:p>
        </w:tc>
      </w:tr>
      <w:tr w:rsidR="000A30D8" w:rsidRPr="00F30DE5" w:rsidTr="006955DE">
        <w:tc>
          <w:tcPr>
            <w:tcW w:w="5396" w:type="dxa"/>
          </w:tcPr>
          <w:p w:rsidR="000A30D8" w:rsidRPr="00F30DE5" w:rsidRDefault="000A30D8" w:rsidP="006955DE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 xml:space="preserve">Наличие ответственных лиц за </w:t>
            </w:r>
            <w:r w:rsidRPr="00F30DE5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обеспечение безопасности образовательного процесса</w:t>
            </w:r>
          </w:p>
        </w:tc>
        <w:tc>
          <w:tcPr>
            <w:tcW w:w="5396" w:type="dxa"/>
          </w:tcPr>
          <w:p w:rsidR="000A30D8" w:rsidRPr="00F30DE5" w:rsidRDefault="000A30D8" w:rsidP="006955DE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Асташкина С.В., старший </w:t>
            </w:r>
            <w:r w:rsidRPr="00F30DE5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воспитатель, Дементьева Л.Г., завхоз, воспитатели групп, специалисты</w:t>
            </w:r>
          </w:p>
        </w:tc>
      </w:tr>
      <w:tr w:rsidR="000A30D8" w:rsidRPr="00F30DE5" w:rsidTr="006955DE">
        <w:tc>
          <w:tcPr>
            <w:tcW w:w="10792" w:type="dxa"/>
            <w:gridSpan w:val="2"/>
          </w:tcPr>
          <w:p w:rsidR="000A30D8" w:rsidRPr="00F30DE5" w:rsidRDefault="000A30D8" w:rsidP="006955DE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b/>
                <w:color w:val="000000" w:themeColor="text1"/>
                <w:sz w:val="28"/>
                <w:szCs w:val="28"/>
                <w:lang w:val="ru-RU"/>
              </w:rPr>
              <w:lastRenderedPageBreak/>
              <w:t>Перечень оборудования</w:t>
            </w:r>
          </w:p>
        </w:tc>
      </w:tr>
      <w:tr w:rsidR="000A30D8" w:rsidRPr="00F30DE5" w:rsidTr="006955DE">
        <w:tc>
          <w:tcPr>
            <w:tcW w:w="5396" w:type="dxa"/>
          </w:tcPr>
          <w:p w:rsidR="000A30D8" w:rsidRPr="00F30DE5" w:rsidRDefault="000A30D8" w:rsidP="006955DE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b/>
                <w:color w:val="000000" w:themeColor="text1"/>
                <w:sz w:val="28"/>
                <w:szCs w:val="28"/>
                <w:lang w:val="ru-RU"/>
              </w:rPr>
              <w:t>Помещение</w:t>
            </w:r>
          </w:p>
        </w:tc>
        <w:tc>
          <w:tcPr>
            <w:tcW w:w="5396" w:type="dxa"/>
          </w:tcPr>
          <w:p w:rsidR="000A30D8" w:rsidRPr="00F30DE5" w:rsidRDefault="000A30D8" w:rsidP="006955DE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b/>
                <w:color w:val="000000" w:themeColor="text1"/>
                <w:sz w:val="28"/>
                <w:szCs w:val="28"/>
                <w:lang w:val="ru-RU"/>
              </w:rPr>
              <w:t>Оснащение</w:t>
            </w:r>
          </w:p>
        </w:tc>
      </w:tr>
      <w:tr w:rsidR="000A30D8" w:rsidRPr="00F30DE5" w:rsidTr="006955DE">
        <w:tc>
          <w:tcPr>
            <w:tcW w:w="5396" w:type="dxa"/>
          </w:tcPr>
          <w:p w:rsidR="000A30D8" w:rsidRPr="00F30DE5" w:rsidRDefault="000A30D8" w:rsidP="006955DE">
            <w:pPr>
              <w:spacing w:line="360" w:lineRule="auto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b/>
                <w:color w:val="000000" w:themeColor="text1"/>
                <w:sz w:val="28"/>
                <w:szCs w:val="28"/>
                <w:lang w:val="ru-RU"/>
              </w:rPr>
              <w:t>Групповые комнаты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Образовательная деятельность, осуществляемая в процессе организации различных видов детской деятельности.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Самостоятельная деятельность детей.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Образовательная деятельность, осуществляемая в ходе режимных моментов.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Удовлетворение потребности детей в самовыражении.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Индивидуальная работа.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 xml:space="preserve">Песочная </w:t>
            </w:r>
            <w:proofErr w:type="spellStart"/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игротерапия</w:t>
            </w:r>
            <w:proofErr w:type="spellEnd"/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Совместные с родителями групповые мероприятия: досуги, конкурсы, развлечения и др.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Групповые родительские собрания</w:t>
            </w:r>
          </w:p>
        </w:tc>
        <w:tc>
          <w:tcPr>
            <w:tcW w:w="5396" w:type="dxa"/>
          </w:tcPr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Детская мебель: столы, стулья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Сюжетно-ролевые игры: в соответствии с возрастом детей: «Дом», «Магазин», «Больница», «Парикмахерская» и др.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Центр искусства и творчества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Центр литературы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Центр конструирования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Центр драматизации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Центр экологии и экспериментирования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Игровой центр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Центр музыкального развития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proofErr w:type="gramStart"/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Игровой</w:t>
            </w:r>
            <w:proofErr w:type="gramEnd"/>
            <w:r w:rsidRPr="00F30DE5">
              <w:rPr>
                <w:color w:val="000000" w:themeColor="text1"/>
                <w:sz w:val="28"/>
                <w:szCs w:val="28"/>
                <w:lang w:val="ru-RU"/>
              </w:rPr>
              <w:t xml:space="preserve"> патриотического воспитания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Центр физкультуры и оздоровления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Игрушки, игры, пособия в соответствии возрастными особенностями детей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 xml:space="preserve">Мебель, </w:t>
            </w:r>
            <w:proofErr w:type="gramStart"/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согласно роста</w:t>
            </w:r>
            <w:proofErr w:type="gramEnd"/>
            <w:r w:rsidRPr="00F30DE5">
              <w:rPr>
                <w:color w:val="000000" w:themeColor="text1"/>
                <w:sz w:val="28"/>
                <w:szCs w:val="28"/>
                <w:lang w:val="ru-RU"/>
              </w:rPr>
              <w:t xml:space="preserve"> детей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В буфетных установлены двойные мойки, сушилки для посуды, хозяйственный шкаф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Паласы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Шкафы для уборочного инвентаря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 xml:space="preserve">Наборы развивающих и дидактических пособий и игрушек. </w:t>
            </w:r>
            <w:r w:rsidRPr="00F30DE5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Раздаточный материал, энциклопедическая, детская литература, наборы детских конструкторов, иллюстративный материал по </w:t>
            </w:r>
            <w:proofErr w:type="spellStart"/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изодеятельности</w:t>
            </w:r>
            <w:proofErr w:type="spellEnd"/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Календари наблюдений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Подборки методической литературы, дидактических разработок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Диагностический материал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Перспективные и календарные планы. Табеля посещаемости и другая документация</w:t>
            </w:r>
          </w:p>
          <w:p w:rsidR="000A30D8" w:rsidRPr="00F30DE5" w:rsidRDefault="000A30D8" w:rsidP="006955DE">
            <w:pPr>
              <w:spacing w:line="360" w:lineRule="auto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b/>
                <w:color w:val="000000" w:themeColor="text1"/>
                <w:sz w:val="28"/>
                <w:szCs w:val="28"/>
                <w:lang w:val="ru-RU"/>
              </w:rPr>
              <w:t>Более подробно – паспорт группы</w:t>
            </w:r>
          </w:p>
        </w:tc>
      </w:tr>
      <w:tr w:rsidR="000A30D8" w:rsidRPr="00F30DE5" w:rsidTr="006955DE">
        <w:tc>
          <w:tcPr>
            <w:tcW w:w="5396" w:type="dxa"/>
          </w:tcPr>
          <w:p w:rsidR="000A30D8" w:rsidRPr="00F30DE5" w:rsidRDefault="000A30D8" w:rsidP="006955DE">
            <w:pPr>
              <w:spacing w:line="360" w:lineRule="auto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b/>
                <w:color w:val="000000" w:themeColor="text1"/>
                <w:sz w:val="28"/>
                <w:szCs w:val="28"/>
                <w:lang w:val="ru-RU"/>
              </w:rPr>
              <w:lastRenderedPageBreak/>
              <w:t>Спальные помещения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Дневной сон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Образовательная деятельность, осуществляемая в ходе режимных моментов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Гимнастика пробуждения после сна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Игровая деятельность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Эмоциональная разгрузка</w:t>
            </w:r>
          </w:p>
        </w:tc>
        <w:tc>
          <w:tcPr>
            <w:tcW w:w="5396" w:type="dxa"/>
          </w:tcPr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Кровати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Оборудование для профилактики плоскостопия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 xml:space="preserve">Подборка аудиокассет и дисков с записями колыбельных песен, русских сказок, </w:t>
            </w:r>
            <w:proofErr w:type="spellStart"/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потешек</w:t>
            </w:r>
            <w:proofErr w:type="spellEnd"/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, музыкальных произведений, звуков природы</w:t>
            </w:r>
          </w:p>
        </w:tc>
      </w:tr>
      <w:tr w:rsidR="000A30D8" w:rsidRPr="00F30DE5" w:rsidTr="006955DE">
        <w:tc>
          <w:tcPr>
            <w:tcW w:w="5396" w:type="dxa"/>
          </w:tcPr>
          <w:p w:rsidR="000A30D8" w:rsidRPr="00F30DE5" w:rsidRDefault="000A30D8" w:rsidP="006955DE">
            <w:pPr>
              <w:spacing w:line="360" w:lineRule="auto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b/>
                <w:color w:val="000000" w:themeColor="text1"/>
                <w:sz w:val="28"/>
                <w:szCs w:val="28"/>
                <w:lang w:val="ru-RU"/>
              </w:rPr>
              <w:t>Приемные групп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Образовательная деятельность, осуществляемая в ходе режимных моментов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Эмоциональная разгрузка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Информационно-просветительская работа с родителями (законными представителями)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 xml:space="preserve">Консультативная работа с </w:t>
            </w:r>
            <w:r w:rsidRPr="00F30DE5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родителями (законными представителями)</w:t>
            </w:r>
          </w:p>
        </w:tc>
        <w:tc>
          <w:tcPr>
            <w:tcW w:w="5396" w:type="dxa"/>
          </w:tcPr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Индивидуальные шкафчики. Выставки для детских творческих работ, стенды с информацией для родителей: папки-передвижки для родителей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Коробка «Корзина забытых вещей»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Выносной материал для прогулок</w:t>
            </w:r>
          </w:p>
        </w:tc>
      </w:tr>
      <w:tr w:rsidR="000A30D8" w:rsidRPr="00F30DE5" w:rsidTr="006955DE">
        <w:tc>
          <w:tcPr>
            <w:tcW w:w="5396" w:type="dxa"/>
          </w:tcPr>
          <w:p w:rsidR="000A30D8" w:rsidRPr="00F30DE5" w:rsidRDefault="000A30D8" w:rsidP="006955DE">
            <w:pPr>
              <w:spacing w:line="360" w:lineRule="auto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b/>
                <w:color w:val="000000" w:themeColor="text1"/>
                <w:sz w:val="28"/>
                <w:szCs w:val="28"/>
                <w:lang w:val="ru-RU"/>
              </w:rPr>
              <w:lastRenderedPageBreak/>
              <w:t>Умывальные комнаты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Образовательная деятельность, осуществляемая в ходе режимных моментов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Гигиенические процедуры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Закаливание водой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Детский труд, связанный с водой</w:t>
            </w:r>
          </w:p>
        </w:tc>
        <w:tc>
          <w:tcPr>
            <w:tcW w:w="5396" w:type="dxa"/>
          </w:tcPr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Туалеты, разделенные экранами для мальчиков и девочек. В умывальной комнате раковины для детей, шкафчики с ячейками для полотенец на каждого ребенка.  Оборудование и материалы для детского хозяйственно-бытового труда (стирки, мытья)</w:t>
            </w:r>
          </w:p>
        </w:tc>
      </w:tr>
      <w:tr w:rsidR="000A30D8" w:rsidRPr="00F30DE5" w:rsidTr="006955DE">
        <w:tc>
          <w:tcPr>
            <w:tcW w:w="5396" w:type="dxa"/>
          </w:tcPr>
          <w:p w:rsidR="000A30D8" w:rsidRPr="00F30DE5" w:rsidRDefault="000A30D8" w:rsidP="006955DE">
            <w:pPr>
              <w:spacing w:line="360" w:lineRule="auto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b/>
                <w:color w:val="000000" w:themeColor="text1"/>
                <w:sz w:val="28"/>
                <w:szCs w:val="28"/>
                <w:lang w:val="ru-RU"/>
              </w:rPr>
              <w:t>Логопедический кабинет</w:t>
            </w:r>
          </w:p>
          <w:p w:rsidR="000A30D8" w:rsidRPr="00F30DE5" w:rsidRDefault="00B14C92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Кор</w:t>
            </w:r>
            <w:r w:rsidR="000A30D8" w:rsidRPr="00F30DE5">
              <w:rPr>
                <w:color w:val="000000" w:themeColor="text1"/>
                <w:sz w:val="28"/>
                <w:szCs w:val="28"/>
                <w:lang w:val="ru-RU"/>
              </w:rPr>
              <w:t>рекционно-развивающая деятел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ь</w:t>
            </w:r>
            <w:r w:rsidR="000A30D8" w:rsidRPr="00F30DE5">
              <w:rPr>
                <w:color w:val="000000" w:themeColor="text1"/>
                <w:sz w:val="28"/>
                <w:szCs w:val="28"/>
                <w:lang w:val="ru-RU"/>
              </w:rPr>
              <w:t>ность с детьми с нарушением речи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Диагностическая работа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Фронтальные, подгрупповые, индивидуальные занятия с детьми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Консультативная работа с педагогами, родителями (законными представителями)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Информационно-просветительская работа с родителями (законными представителями)</w:t>
            </w:r>
          </w:p>
        </w:tc>
        <w:tc>
          <w:tcPr>
            <w:tcW w:w="5396" w:type="dxa"/>
          </w:tcPr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Стол для индивидуальной работы с детьми, стул, стул учителя-логопеда, шкаф для наглядных пособий, учебного материала и методической литературы, настенное зеркало для индивидуальной работы над звукопроизношением. Магнитофон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Индивидуальные зеркала 9</w:t>
            </w:r>
            <w:r w:rsidRPr="00F30DE5">
              <w:rPr>
                <w:color w:val="000000" w:themeColor="text1"/>
                <w:sz w:val="28"/>
                <w:szCs w:val="28"/>
              </w:rPr>
              <w:t>X</w:t>
            </w: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12 см. по количеству детей, логопедические зонды, шпатели, этиловый спирт, влажные салфетки</w:t>
            </w:r>
          </w:p>
          <w:p w:rsidR="000A30D8" w:rsidRPr="00F30DE5" w:rsidRDefault="000A30D8" w:rsidP="006955DE">
            <w:pPr>
              <w:spacing w:line="360" w:lineRule="auto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b/>
                <w:color w:val="000000" w:themeColor="text1"/>
                <w:sz w:val="28"/>
                <w:szCs w:val="28"/>
                <w:lang w:val="ru-RU"/>
              </w:rPr>
              <w:t>Более подробно - паспорт логопедического кабинета</w:t>
            </w:r>
          </w:p>
        </w:tc>
      </w:tr>
      <w:tr w:rsidR="000A30D8" w:rsidRPr="00F30DE5" w:rsidTr="006955DE">
        <w:tc>
          <w:tcPr>
            <w:tcW w:w="5396" w:type="dxa"/>
          </w:tcPr>
          <w:p w:rsidR="000A30D8" w:rsidRPr="00F30DE5" w:rsidRDefault="000A30D8" w:rsidP="006955DE">
            <w:pPr>
              <w:spacing w:line="360" w:lineRule="auto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b/>
                <w:color w:val="000000" w:themeColor="text1"/>
                <w:sz w:val="28"/>
                <w:szCs w:val="28"/>
                <w:lang w:val="ru-RU"/>
              </w:rPr>
              <w:t>Музыкально-физкультурный зал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Совместная образовательная деятельность по физической культуре и музыкальному воспитанию</w:t>
            </w:r>
          </w:p>
          <w:p w:rsidR="000A30D8" w:rsidRPr="00F30DE5" w:rsidRDefault="00B14C92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Утренн</w:t>
            </w:r>
            <w:r w:rsidR="000A30D8" w:rsidRPr="00F30DE5">
              <w:rPr>
                <w:color w:val="000000" w:themeColor="text1"/>
                <w:sz w:val="28"/>
                <w:szCs w:val="28"/>
                <w:lang w:val="ru-RU"/>
              </w:rPr>
              <w:t>яя гимнастика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Праздники, утренники, развлечения, досуги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Вокальная кружковая работа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Удовлетворение потребности детей в самовыражении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Методические мероприятия с педагогами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Консультативная работа с родителями и воспитателями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Совместные с родителями праздники, досуги и развлечения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Родительские собрания, концерты, выставки и другие мероприятия для родителей</w:t>
            </w:r>
          </w:p>
        </w:tc>
        <w:tc>
          <w:tcPr>
            <w:tcW w:w="5396" w:type="dxa"/>
          </w:tcPr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proofErr w:type="gramStart"/>
            <w:r w:rsidRPr="00F30DE5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Спортинвентарь: мячи, кегли, скакалки, гимнастическая стенка, дуги, 2 спортивные скамейки, гимнастические палки, мат</w:t>
            </w:r>
            <w:proofErr w:type="gramEnd"/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 xml:space="preserve">Спортивный игровой инвентарь: кегли, мячи, гантели, скакалки, обручи, кубики Атрибуты и игрушки </w:t>
            </w:r>
            <w:r w:rsidRPr="00F30DE5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для подвижных игр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Подборка  дисков с комплексами утренней гимнастики и музыкальными произведениями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Пианино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Музыкальный центр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Детские музыкальные инструменты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Зеркала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Театральный занавес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Декорации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Различные виды театров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Игрушки, атрибуты, наглядные пособия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Стулья для детей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Подборка дисков с музыкальными произведениями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Библиотека методической литературы и пособий, сборники нот</w:t>
            </w:r>
          </w:p>
          <w:p w:rsidR="000A30D8" w:rsidRPr="00F30DE5" w:rsidRDefault="000A30D8" w:rsidP="006955DE">
            <w:pPr>
              <w:spacing w:line="360" w:lineRule="auto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b/>
                <w:color w:val="000000" w:themeColor="text1"/>
                <w:sz w:val="28"/>
                <w:szCs w:val="28"/>
                <w:lang w:val="ru-RU"/>
              </w:rPr>
              <w:t>Более подробно паспорт музыкально-физкультурного зала</w:t>
            </w:r>
          </w:p>
        </w:tc>
      </w:tr>
      <w:tr w:rsidR="000A30D8" w:rsidRPr="00F30DE5" w:rsidTr="006955DE">
        <w:tc>
          <w:tcPr>
            <w:tcW w:w="5396" w:type="dxa"/>
          </w:tcPr>
          <w:p w:rsidR="000A30D8" w:rsidRPr="00F30DE5" w:rsidRDefault="000A30D8" w:rsidP="006955DE">
            <w:pPr>
              <w:spacing w:line="360" w:lineRule="auto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b/>
                <w:color w:val="000000" w:themeColor="text1"/>
                <w:sz w:val="28"/>
                <w:szCs w:val="28"/>
                <w:lang w:val="ru-RU"/>
              </w:rPr>
              <w:lastRenderedPageBreak/>
              <w:t>Методический кабинет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Организация консультаций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Удовлетворение информационных, учебно-методических, образовательных потребностей педагогов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Организация нормативно-правового обеспечения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Организация деятельности творческих групп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Самообразование педагогов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Подготовка педагогов к выступлениям разного уровня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Выставка педагогической литературы, методических разработок, материалов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Индивидуальная работа с педагогами, консультации, оказание помощи, обучение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Осуществление электронного документооборота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Разработка необходимой документации: планов, положений, проектов, программ и т.п.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Создание презентаций, слайдов-программ, видеофильмов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Редакционно-издательская деятельность: подготовка статей к публикациям в СМИ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Аналитическая деятельность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Изучение и обобщение передового педагогического опыта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Обработка и хранение различных документов (архив)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Консультативная работа</w:t>
            </w:r>
          </w:p>
        </w:tc>
        <w:tc>
          <w:tcPr>
            <w:tcW w:w="5396" w:type="dxa"/>
          </w:tcPr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Нормативно-правовая документация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Годовые планы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План НОД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Расписание занятий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Протоколы заседаний педагогических советов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Циклограммы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Отчеты, аналитические материалы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Материалы консультаций, семинаров, практикумов, педагогических советов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Библиотека педагогической, психологической, методической литературы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Авторские программы и технологии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Картотека игр, комплексов утренней гимнастики и гимнастики после сна, прогулок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Журнал выдачи методических пособий и литературы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Фотоальбомы о жизни ДОУ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Материалы конкурсов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Компьютер – 2 шт.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Принтер – 1 шт.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Фотоаппарат – 1 шт.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Ламинатор – 1 шт.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Машина переплетная – 1 шт.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Более подробно – паспорт методического кабинета</w:t>
            </w:r>
          </w:p>
        </w:tc>
      </w:tr>
      <w:tr w:rsidR="000A30D8" w:rsidRPr="00F30DE5" w:rsidTr="006955DE">
        <w:tc>
          <w:tcPr>
            <w:tcW w:w="5396" w:type="dxa"/>
          </w:tcPr>
          <w:p w:rsidR="000A30D8" w:rsidRPr="00F30DE5" w:rsidRDefault="000A30D8" w:rsidP="006955DE">
            <w:pPr>
              <w:spacing w:line="360" w:lineRule="auto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b/>
                <w:color w:val="000000" w:themeColor="text1"/>
                <w:sz w:val="28"/>
                <w:szCs w:val="28"/>
                <w:lang w:val="ru-RU"/>
              </w:rPr>
              <w:lastRenderedPageBreak/>
              <w:t>Медицинский блок (медицинский кабинет, изолятор)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Профилактическая и оздоровительная работа с детьми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 xml:space="preserve">Оказание первой медицинской </w:t>
            </w:r>
            <w:r w:rsidRPr="00F30DE5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помощи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Медицинские осмотры детей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Антропометрические измерения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Мониторинг заболеваемости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Составление меню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Изоляция заболевших детей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Хранение документов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Консультативная работа с сотрудниками и родителями</w:t>
            </w:r>
          </w:p>
        </w:tc>
        <w:tc>
          <w:tcPr>
            <w:tcW w:w="5396" w:type="dxa"/>
          </w:tcPr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Медицинская документация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Ростомер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Медицинские весы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Тумба со средствами неотложной помощи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Тонометр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Термометры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Медицинский шкаф с лекарственными препаратами и перевязочными материалами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Стол, стул, кушетка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Медицинские карты детей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Санитарные книжки сотрудников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Журналы документов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Подборка литературы по организации питания в детском саду, составлению меню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Десятидневное меню</w:t>
            </w:r>
          </w:p>
        </w:tc>
      </w:tr>
      <w:tr w:rsidR="000A30D8" w:rsidRPr="00F30DE5" w:rsidTr="006955DE">
        <w:tc>
          <w:tcPr>
            <w:tcW w:w="5396" w:type="dxa"/>
          </w:tcPr>
          <w:p w:rsidR="000A30D8" w:rsidRPr="00F30DE5" w:rsidRDefault="000A30D8" w:rsidP="006955DE">
            <w:pPr>
              <w:spacing w:line="360" w:lineRule="auto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b/>
                <w:color w:val="000000" w:themeColor="text1"/>
                <w:sz w:val="28"/>
                <w:szCs w:val="28"/>
                <w:lang w:val="ru-RU"/>
              </w:rPr>
              <w:lastRenderedPageBreak/>
              <w:t>Коридоры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Ознакомительная, информационная, просветительская работа с родителями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Образовательная деятельность с детьми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Информационная, профилактическая работа с сотрудниками</w:t>
            </w:r>
          </w:p>
        </w:tc>
        <w:tc>
          <w:tcPr>
            <w:tcW w:w="5396" w:type="dxa"/>
          </w:tcPr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Стенды об организации образовательного процесса в ДОУ, профсоюзный уголок, антитеррор, пожарная безопасность, о медицинском сопровождении образовательного процесса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Стенд объявлений</w:t>
            </w:r>
          </w:p>
        </w:tc>
      </w:tr>
      <w:tr w:rsidR="000A30D8" w:rsidRPr="00F30DE5" w:rsidTr="006955DE">
        <w:tc>
          <w:tcPr>
            <w:tcW w:w="5396" w:type="dxa"/>
          </w:tcPr>
          <w:p w:rsidR="000A30D8" w:rsidRPr="00F30DE5" w:rsidRDefault="000A30D8" w:rsidP="006955DE">
            <w:pPr>
              <w:spacing w:line="360" w:lineRule="auto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b/>
                <w:color w:val="000000" w:themeColor="text1"/>
                <w:sz w:val="28"/>
                <w:szCs w:val="28"/>
                <w:lang w:val="ru-RU"/>
              </w:rPr>
              <w:t>Другие помещения ДОУ</w:t>
            </w:r>
          </w:p>
          <w:p w:rsidR="000A30D8" w:rsidRPr="00F30DE5" w:rsidRDefault="000A30D8" w:rsidP="006955DE">
            <w:pPr>
              <w:spacing w:line="360" w:lineRule="auto"/>
              <w:rPr>
                <w:b/>
                <w:i/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b/>
                <w:i/>
                <w:color w:val="000000" w:themeColor="text1"/>
                <w:sz w:val="28"/>
                <w:szCs w:val="28"/>
                <w:lang w:val="ru-RU"/>
              </w:rPr>
              <w:t>Пищеблок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Приготовление пищи для детей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Образовательная деятельность по образовательным областям «Социально-коммуникативное развитие», «Познавательное развитие», «Речевое развитие»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 xml:space="preserve">Просветительская работа с </w:t>
            </w:r>
            <w:r w:rsidRPr="00F30DE5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родителями</w:t>
            </w:r>
          </w:p>
          <w:p w:rsidR="000A30D8" w:rsidRPr="00F30DE5" w:rsidRDefault="000A30D8" w:rsidP="006955DE">
            <w:pPr>
              <w:spacing w:line="360" w:lineRule="auto"/>
              <w:rPr>
                <w:b/>
                <w:i/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b/>
                <w:i/>
                <w:color w:val="000000" w:themeColor="text1"/>
                <w:sz w:val="28"/>
                <w:szCs w:val="28"/>
                <w:lang w:val="ru-RU"/>
              </w:rPr>
              <w:t>Прачечная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Образовательная деятельность по образовательным областям «Социально-коммуникативное развитие», «Познавательное развитие», «Речевое развитие»</w:t>
            </w:r>
          </w:p>
        </w:tc>
        <w:tc>
          <w:tcPr>
            <w:tcW w:w="5396" w:type="dxa"/>
          </w:tcPr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 xml:space="preserve">Электрическая плита, духовой шкаф, </w:t>
            </w:r>
            <w:proofErr w:type="spellStart"/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электромясорубка</w:t>
            </w:r>
            <w:proofErr w:type="spellEnd"/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, протирочная машина, холодильники – 2 шт., посуда, разделочные столы,  доски, технологические карты приготовления блюд и др.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Машина автомат, моечная ванна, электрический утюг, шкаф для хранения белья</w:t>
            </w:r>
          </w:p>
        </w:tc>
      </w:tr>
      <w:tr w:rsidR="000A30D8" w:rsidRPr="00F30DE5" w:rsidTr="006955DE">
        <w:tc>
          <w:tcPr>
            <w:tcW w:w="5396" w:type="dxa"/>
          </w:tcPr>
          <w:p w:rsidR="000A30D8" w:rsidRPr="00F30DE5" w:rsidRDefault="000A30D8" w:rsidP="006955DE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b/>
                <w:color w:val="000000" w:themeColor="text1"/>
                <w:sz w:val="28"/>
                <w:szCs w:val="28"/>
                <w:lang w:val="ru-RU"/>
              </w:rPr>
              <w:lastRenderedPageBreak/>
              <w:t>Объекты территории, функциональное использование</w:t>
            </w:r>
          </w:p>
        </w:tc>
        <w:tc>
          <w:tcPr>
            <w:tcW w:w="5396" w:type="dxa"/>
          </w:tcPr>
          <w:p w:rsidR="000A30D8" w:rsidRPr="00F30DE5" w:rsidRDefault="000A30D8" w:rsidP="006955DE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b/>
                <w:color w:val="000000" w:themeColor="text1"/>
                <w:sz w:val="28"/>
                <w:szCs w:val="28"/>
                <w:lang w:val="ru-RU"/>
              </w:rPr>
              <w:t>Оснащение</w:t>
            </w:r>
          </w:p>
        </w:tc>
      </w:tr>
      <w:tr w:rsidR="000A30D8" w:rsidRPr="00F30DE5" w:rsidTr="006955DE">
        <w:tc>
          <w:tcPr>
            <w:tcW w:w="5396" w:type="dxa"/>
          </w:tcPr>
          <w:p w:rsidR="000A30D8" w:rsidRPr="00F30DE5" w:rsidRDefault="000A30D8" w:rsidP="006955DE">
            <w:pPr>
              <w:spacing w:line="360" w:lineRule="auto"/>
              <w:rPr>
                <w:b/>
                <w:i/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b/>
                <w:i/>
                <w:color w:val="000000" w:themeColor="text1"/>
                <w:sz w:val="28"/>
                <w:szCs w:val="28"/>
                <w:lang w:val="ru-RU"/>
              </w:rPr>
              <w:t>Участки групп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Образовательная деятельность, осуществляемая в процессе организации различных видов детской деятельности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Самостоятельная деятельность детей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Удовлетворение потребности детей в самовыражении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Индивидуальная работа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 xml:space="preserve">Песочная </w:t>
            </w:r>
            <w:proofErr w:type="spellStart"/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игротерапия</w:t>
            </w:r>
            <w:proofErr w:type="spellEnd"/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Закаливание детей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Консультативная работа с родителями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Совместные прогулки с родителями</w:t>
            </w:r>
          </w:p>
        </w:tc>
        <w:tc>
          <w:tcPr>
            <w:tcW w:w="5396" w:type="dxa"/>
          </w:tcPr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5 участков для прогулок (у каждой возрастной группы свой участок): беседки, песочницы, скамейки, физкультурное оборудование, цветник</w:t>
            </w:r>
          </w:p>
        </w:tc>
      </w:tr>
      <w:tr w:rsidR="000A30D8" w:rsidRPr="00F30DE5" w:rsidTr="006955DE">
        <w:tc>
          <w:tcPr>
            <w:tcW w:w="5396" w:type="dxa"/>
          </w:tcPr>
          <w:p w:rsidR="000A30D8" w:rsidRPr="00F30DE5" w:rsidRDefault="000A30D8" w:rsidP="006955DE">
            <w:pPr>
              <w:spacing w:line="360" w:lineRule="auto"/>
              <w:rPr>
                <w:b/>
                <w:i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  <w:lang w:val="ru-RU"/>
              </w:rPr>
              <w:t>Спортивная пло</w:t>
            </w:r>
            <w:r w:rsidRPr="00F30DE5">
              <w:rPr>
                <w:b/>
                <w:i/>
                <w:color w:val="000000" w:themeColor="text1"/>
                <w:sz w:val="28"/>
                <w:szCs w:val="28"/>
                <w:lang w:val="ru-RU"/>
              </w:rPr>
              <w:t>щадка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Образовательная деятельность по физической культуре на свежем воздухе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Спортивные праздники, досуги и развлечения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 xml:space="preserve">Совместная </w:t>
            </w:r>
            <w:proofErr w:type="gramStart"/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со</w:t>
            </w:r>
            <w:proofErr w:type="gramEnd"/>
            <w:r w:rsidRPr="00F30DE5">
              <w:rPr>
                <w:color w:val="000000" w:themeColor="text1"/>
                <w:sz w:val="28"/>
                <w:szCs w:val="28"/>
                <w:lang w:val="ru-RU"/>
              </w:rPr>
              <w:t xml:space="preserve"> взрослыми и </w:t>
            </w:r>
            <w:r w:rsidRPr="00F30DE5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самостоятельная деятельность детей по развитию физических качеств и основных видов движений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Удовлетворение потребности детей в самовыражении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Оздоровительные пробежки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Индивидуальная работа с детьми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Совместные мероприятия с родителями</w:t>
            </w:r>
          </w:p>
        </w:tc>
        <w:tc>
          <w:tcPr>
            <w:tcW w:w="5396" w:type="dxa"/>
          </w:tcPr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Бревно для равновесия, лесенка для лазания.</w:t>
            </w:r>
          </w:p>
        </w:tc>
      </w:tr>
      <w:tr w:rsidR="000A30D8" w:rsidRPr="00F30DE5" w:rsidTr="006955DE">
        <w:tc>
          <w:tcPr>
            <w:tcW w:w="5396" w:type="dxa"/>
          </w:tcPr>
          <w:p w:rsidR="000A30D8" w:rsidRPr="00F30DE5" w:rsidRDefault="000A30D8" w:rsidP="006955DE">
            <w:pPr>
              <w:spacing w:line="360" w:lineRule="auto"/>
              <w:rPr>
                <w:b/>
                <w:i/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b/>
                <w:i/>
                <w:color w:val="000000" w:themeColor="text1"/>
                <w:sz w:val="28"/>
                <w:szCs w:val="28"/>
                <w:lang w:val="ru-RU"/>
              </w:rPr>
              <w:lastRenderedPageBreak/>
              <w:t>Зона зеленых насаждений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Образовательная деятельность, осуществляемая в процессе организации различных видов детской деятельности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Совместная деятельность по приобщению воспитанников к природе, формированию основ экологического сознания: беседы, эк</w:t>
            </w:r>
            <w:r w:rsidR="00B14C92">
              <w:rPr>
                <w:color w:val="000000" w:themeColor="text1"/>
                <w:sz w:val="28"/>
                <w:szCs w:val="28"/>
                <w:lang w:val="ru-RU"/>
              </w:rPr>
              <w:t>о</w:t>
            </w: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логические игры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Экспериментальная и опытническая деятельность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Психологическая разгрузка детей и взрослых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Индивидуальная работа с детьми</w:t>
            </w:r>
          </w:p>
        </w:tc>
        <w:tc>
          <w:tcPr>
            <w:tcW w:w="5396" w:type="dxa"/>
          </w:tcPr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Зеленые насаждения (деревья и кустарники)</w:t>
            </w:r>
          </w:p>
          <w:p w:rsidR="000A30D8" w:rsidRPr="00F30DE5" w:rsidRDefault="000A30D8" w:rsidP="006955DE">
            <w:pPr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F30DE5">
              <w:rPr>
                <w:color w:val="000000" w:themeColor="text1"/>
                <w:sz w:val="28"/>
                <w:szCs w:val="28"/>
                <w:lang w:val="ru-RU"/>
              </w:rPr>
              <w:t>Клумбы</w:t>
            </w:r>
          </w:p>
        </w:tc>
      </w:tr>
    </w:tbl>
    <w:p w:rsidR="000A30D8" w:rsidRPr="00F30DE5" w:rsidRDefault="000A30D8" w:rsidP="000A30D8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C85FA1" w:rsidRDefault="00C85FA1"/>
    <w:sectPr w:rsidR="00C85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B439F"/>
    <w:multiLevelType w:val="multilevel"/>
    <w:tmpl w:val="0434B8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30D8"/>
    <w:rsid w:val="000A30D8"/>
    <w:rsid w:val="00B14C92"/>
    <w:rsid w:val="00C8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70</dc:creator>
  <cp:keywords/>
  <dc:description/>
  <cp:lastModifiedBy>МБДОУ 70</cp:lastModifiedBy>
  <cp:revision>2</cp:revision>
  <dcterms:created xsi:type="dcterms:W3CDTF">2018-02-14T03:35:00Z</dcterms:created>
  <dcterms:modified xsi:type="dcterms:W3CDTF">2018-02-14T04:08:00Z</dcterms:modified>
</cp:coreProperties>
</file>